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85CD" w14:textId="441251D6" w:rsidR="002A2EA0" w:rsidRDefault="002A2EA0" w:rsidP="002A2EA0">
      <w:r>
        <w:rPr>
          <w:noProof/>
        </w:rPr>
        <w:drawing>
          <wp:anchor distT="0" distB="0" distL="114300" distR="114300" simplePos="0" relativeHeight="251660288" behindDoc="1" locked="0" layoutInCell="1" allowOverlap="1" wp14:anchorId="111B05AB" wp14:editId="20D0779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2" name="Paveikslėlis 2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5FAA0" wp14:editId="50555EA8">
            <wp:simplePos x="0" y="0"/>
            <wp:positionH relativeFrom="column">
              <wp:posOffset>-408305</wp:posOffset>
            </wp:positionH>
            <wp:positionV relativeFrom="paragraph">
              <wp:posOffset>105410</wp:posOffset>
            </wp:positionV>
            <wp:extent cx="1098550" cy="509905"/>
            <wp:effectExtent l="0" t="0" r="6350" b="4445"/>
            <wp:wrapNone/>
            <wp:docPr id="1" name="Paveikslėlis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087A" w14:textId="22C2D82D" w:rsidR="002A2EA0" w:rsidRPr="00637DC9" w:rsidRDefault="002A2EA0" w:rsidP="002A2EA0">
      <w:pPr>
        <w:jc w:val="center"/>
        <w:rPr>
          <w:b/>
        </w:rPr>
      </w:pPr>
    </w:p>
    <w:p w14:paraId="06344FFE" w14:textId="28C7C11C" w:rsidR="002A2EA0" w:rsidRDefault="002A2EA0" w:rsidP="002A2EA0">
      <w:pPr>
        <w:spacing w:after="0"/>
        <w:ind w:left="-392" w:firstLine="392"/>
        <w:jc w:val="center"/>
        <w:rPr>
          <w:b/>
        </w:rPr>
      </w:pPr>
      <w:r>
        <w:rPr>
          <w:b/>
        </w:rPr>
        <w:t>2018</w:t>
      </w:r>
      <w:r w:rsidRPr="00637DC9">
        <w:rPr>
          <w:b/>
        </w:rPr>
        <w:t xml:space="preserve"> m. LIETUVOS AUTOMOBILIŲ RA</w:t>
      </w:r>
      <w:r>
        <w:rPr>
          <w:b/>
        </w:rPr>
        <w:t>LIO SPRINTO ČEMPIONATO III ETAPAS</w:t>
      </w:r>
    </w:p>
    <w:p w14:paraId="1FED7DA5" w14:textId="7DF78B74" w:rsidR="002A2EA0" w:rsidRDefault="002A2EA0" w:rsidP="002A2EA0">
      <w:pPr>
        <w:spacing w:after="0"/>
        <w:ind w:left="-392" w:firstLine="392"/>
        <w:jc w:val="center"/>
        <w:rPr>
          <w:b/>
          <w:bCs/>
        </w:rPr>
      </w:pPr>
      <w:r>
        <w:rPr>
          <w:b/>
          <w:bCs/>
        </w:rPr>
        <w:t>,,</w:t>
      </w:r>
      <w:proofErr w:type="spellStart"/>
      <w:r>
        <w:rPr>
          <w:b/>
          <w:bCs/>
        </w:rPr>
        <w:t>Around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lakes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>-Zarasai 2018“</w:t>
      </w:r>
    </w:p>
    <w:p w14:paraId="74F9E985" w14:textId="0E6EF826" w:rsidR="002A2EA0" w:rsidRDefault="002A2EA0" w:rsidP="002A2EA0">
      <w:pPr>
        <w:spacing w:after="0"/>
        <w:ind w:left="-392" w:firstLine="392"/>
        <w:jc w:val="center"/>
        <w:rPr>
          <w:b/>
        </w:rPr>
      </w:pPr>
      <w:r>
        <w:rPr>
          <w:b/>
          <w:bCs/>
        </w:rPr>
        <w:t xml:space="preserve">3rd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2018</w:t>
      </w:r>
      <w:r w:rsidRPr="00637DC9">
        <w:rPr>
          <w:b/>
          <w:bCs/>
        </w:rPr>
        <w:t xml:space="preserve"> Lithuanian </w:t>
      </w:r>
      <w:proofErr w:type="spellStart"/>
      <w:r w:rsidRPr="00637DC9">
        <w:rPr>
          <w:b/>
          <w:bCs/>
        </w:rPr>
        <w:t>Automobile</w:t>
      </w:r>
      <w:proofErr w:type="spellEnd"/>
      <w:r w:rsidRPr="00637DC9">
        <w:rPr>
          <w:b/>
          <w:bCs/>
        </w:rPr>
        <w:t xml:space="preserve"> </w:t>
      </w:r>
      <w:proofErr w:type="spellStart"/>
      <w:r w:rsidRPr="00637DC9">
        <w:rPr>
          <w:b/>
          <w:bCs/>
        </w:rPr>
        <w:t>Rally</w:t>
      </w:r>
      <w:proofErr w:type="spellEnd"/>
      <w:r w:rsidRPr="00637DC9">
        <w:rPr>
          <w:b/>
          <w:bCs/>
        </w:rPr>
        <w:t xml:space="preserve"> </w:t>
      </w:r>
      <w:proofErr w:type="spellStart"/>
      <w:r w:rsidRPr="00637DC9">
        <w:rPr>
          <w:b/>
          <w:bCs/>
        </w:rPr>
        <w:t>Sprint</w:t>
      </w:r>
      <w:proofErr w:type="spellEnd"/>
      <w:r w:rsidRPr="00637DC9">
        <w:rPr>
          <w:b/>
          <w:bCs/>
        </w:rPr>
        <w:t xml:space="preserve"> </w:t>
      </w:r>
      <w:proofErr w:type="spellStart"/>
      <w:r w:rsidRPr="00637DC9">
        <w:rPr>
          <w:b/>
          <w:bCs/>
        </w:rPr>
        <w:t>Championship</w:t>
      </w:r>
      <w:proofErr w:type="spellEnd"/>
    </w:p>
    <w:p w14:paraId="32809791" w14:textId="1FCC345A" w:rsidR="002A2EA0" w:rsidRDefault="002A2EA0" w:rsidP="002A2EA0">
      <w:pPr>
        <w:spacing w:after="0"/>
        <w:ind w:left="-392" w:firstLine="392"/>
        <w:jc w:val="center"/>
        <w:rPr>
          <w:b/>
        </w:rPr>
      </w:pPr>
      <w:r>
        <w:rPr>
          <w:b/>
        </w:rPr>
        <w:t xml:space="preserve">2018 </w:t>
      </w:r>
      <w:proofErr w:type="spellStart"/>
      <w:r>
        <w:rPr>
          <w:b/>
        </w:rPr>
        <w:t>years</w:t>
      </w:r>
      <w:proofErr w:type="spellEnd"/>
      <w:r w:rsidRPr="00637DC9">
        <w:rPr>
          <w:b/>
        </w:rPr>
        <w:t xml:space="preserve"> </w:t>
      </w:r>
      <w:proofErr w:type="spellStart"/>
      <w:r>
        <w:rPr>
          <w:b/>
        </w:rPr>
        <w:t>Latvian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>
        <w:rPr>
          <w:b/>
        </w:rPr>
        <w:t xml:space="preserve"> IV </w:t>
      </w:r>
      <w:proofErr w:type="spellStart"/>
      <w:r>
        <w:rPr>
          <w:b/>
        </w:rPr>
        <w:t>stage</w:t>
      </w:r>
      <w:proofErr w:type="spellEnd"/>
    </w:p>
    <w:p w14:paraId="0A436015" w14:textId="31FCFBDB" w:rsidR="002A2EA0" w:rsidRPr="00637DC9" w:rsidRDefault="002A2EA0" w:rsidP="002A2EA0">
      <w:pPr>
        <w:spacing w:after="0"/>
        <w:ind w:left="-392" w:firstLine="392"/>
        <w:rPr>
          <w:b/>
          <w:sz w:val="10"/>
          <w:szCs w:val="10"/>
        </w:rPr>
      </w:pPr>
    </w:p>
    <w:p w14:paraId="55C9C744" w14:textId="5FD48FF7" w:rsidR="002A2EA0" w:rsidRPr="00FB3D9F" w:rsidRDefault="002A2EA0" w:rsidP="002A2EA0">
      <w:pPr>
        <w:spacing w:after="0"/>
        <w:ind w:left="5040" w:right="323" w:hanging="5466"/>
        <w:jc w:val="right"/>
        <w:rPr>
          <w:rFonts w:ascii="Calibri" w:hAnsi="Calibri"/>
          <w:b/>
          <w:i/>
          <w:sz w:val="16"/>
          <w:szCs w:val="16"/>
        </w:rPr>
      </w:pPr>
    </w:p>
    <w:p w14:paraId="38EE5A0A" w14:textId="0A12BC61" w:rsidR="002A2EA0" w:rsidRPr="00FB3D9F" w:rsidRDefault="002A2EA0" w:rsidP="002A2EA0">
      <w:pPr>
        <w:tabs>
          <w:tab w:val="left" w:pos="3045"/>
        </w:tabs>
        <w:spacing w:after="0"/>
        <w:jc w:val="center"/>
        <w:rPr>
          <w:b/>
          <w:color w:val="FF0000"/>
        </w:rPr>
      </w:pPr>
      <w:r w:rsidRPr="00FB3D9F">
        <w:rPr>
          <w:b/>
          <w:color w:val="FF0000"/>
        </w:rPr>
        <w:t>SAUGUMO ĮRANGOS DEKLARACIJA/ DECLARATION OF SAFETY EQUIPMENT</w:t>
      </w:r>
    </w:p>
    <w:p w14:paraId="2B00FF69" w14:textId="5F0F3BEA" w:rsidR="002A2EA0" w:rsidRPr="006024B0" w:rsidRDefault="002A2EA0" w:rsidP="002A2EA0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2A2EA0" w:rsidRPr="00A50C1E" w14:paraId="1D1F17C4" w14:textId="77777777" w:rsidTr="00481B5D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14:paraId="60532773" w14:textId="7F5E9217" w:rsidR="002A2EA0" w:rsidRPr="00045869" w:rsidRDefault="002A2EA0" w:rsidP="002A2EA0">
            <w:pPr>
              <w:pStyle w:val="Antrat6"/>
              <w:spacing w:before="0" w:after="0"/>
              <w:ind w:left="-57" w:right="-57"/>
              <w:jc w:val="center"/>
              <w:rPr>
                <w:rFonts w:cs="Calibri"/>
                <w:sz w:val="22"/>
                <w:szCs w:val="22"/>
                <w:lang w:val="lt-LT" w:eastAsia="en-US"/>
              </w:rPr>
            </w:pPr>
            <w:r>
              <w:rPr>
                <w:rFonts w:cs="Calibri"/>
                <w:noProof/>
                <w:sz w:val="22"/>
                <w:szCs w:val="22"/>
                <w:lang w:val="lt-LT" w:eastAsia="en-US"/>
              </w:rPr>
              <w:drawing>
                <wp:inline distT="0" distB="0" distL="0" distR="0" wp14:anchorId="092171CA" wp14:editId="2068DED7">
                  <wp:extent cx="1019175" cy="476250"/>
                  <wp:effectExtent l="0" t="0" r="9525" b="0"/>
                  <wp:docPr id="3" name="Paveikslėlis 3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D4B7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14:paraId="0BE58C5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E927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Starto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nr.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EB13BF5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817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1361" w14:textId="35F7A73D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Grupė/klasė:</w:t>
            </w:r>
          </w:p>
          <w:p w14:paraId="35D12C7B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Group/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44606" w14:textId="521FCD7E" w:rsidR="002A2EA0" w:rsidRPr="00E16A72" w:rsidRDefault="002A2EA0" w:rsidP="002A2EA0">
            <w:pPr>
              <w:spacing w:after="0"/>
              <w:rPr>
                <w:rFonts w:ascii="Calibri" w:hAnsi="Calibri" w:cs="Calibri"/>
              </w:rPr>
            </w:pPr>
          </w:p>
        </w:tc>
      </w:tr>
      <w:tr w:rsidR="002A2EA0" w14:paraId="59227E6E" w14:textId="77777777" w:rsidTr="00481B5D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14:paraId="4CDF8DE6" w14:textId="77777777" w:rsidR="002A2EA0" w:rsidRPr="00045869" w:rsidRDefault="002A2EA0" w:rsidP="002A2EA0">
            <w:pPr>
              <w:pStyle w:val="Antrat6"/>
              <w:spacing w:before="0" w:after="0"/>
              <w:rPr>
                <w:rFonts w:cs="Calibr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3864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14:paraId="1A52FD7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3072F" w14:textId="77777777" w:rsidR="002A2EA0" w:rsidRPr="002D7E64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 w:rsidRPr="002D7E6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L</w:t>
            </w: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A</w:t>
            </w:r>
            <w:r w:rsidRPr="002D7E6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RSČ </w:t>
            </w: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</w:t>
            </w:r>
            <w:r w:rsidRPr="002D7E6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</w:t>
            </w: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I</w:t>
            </w:r>
            <w:r w:rsidRPr="002D7E64"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etapas / </w:t>
            </w:r>
            <w:r w:rsidRPr="002D7E64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2D7E64">
              <w:rPr>
                <w:rFonts w:ascii="Calibri" w:hAnsi="Calibri"/>
                <w:i w:val="0"/>
                <w:sz w:val="18"/>
                <w:szCs w:val="18"/>
                <w:lang w:eastAsia="en-US"/>
              </w:rPr>
              <w:t>L</w:t>
            </w:r>
            <w:r>
              <w:rPr>
                <w:rFonts w:ascii="Calibri" w:hAnsi="Calibri"/>
                <w:i w:val="0"/>
                <w:sz w:val="18"/>
                <w:szCs w:val="18"/>
                <w:lang w:val="lt-LT" w:eastAsia="en-US"/>
              </w:rPr>
              <w:t>A</w:t>
            </w:r>
            <w:r w:rsidRPr="002D7E64">
              <w:rPr>
                <w:rFonts w:ascii="Calibri" w:hAnsi="Calibri"/>
                <w:i w:val="0"/>
                <w:sz w:val="18"/>
                <w:szCs w:val="18"/>
                <w:lang w:eastAsia="en-US"/>
              </w:rPr>
              <w:t xml:space="preserve">RSC </w:t>
            </w:r>
            <w:r>
              <w:rPr>
                <w:rFonts w:ascii="Calibri" w:hAnsi="Calibri"/>
                <w:i w:val="0"/>
                <w:sz w:val="18"/>
                <w:szCs w:val="18"/>
                <w:lang w:val="lt-LT" w:eastAsia="en-US"/>
              </w:rPr>
              <w:t>3rd</w:t>
            </w:r>
            <w:r w:rsidRPr="002D7E64">
              <w:rPr>
                <w:rFonts w:ascii="Calibri" w:hAnsi="Calibri"/>
                <w:i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7E64">
              <w:rPr>
                <w:rFonts w:ascii="Calibri" w:hAnsi="Calibri"/>
                <w:i w:val="0"/>
                <w:sz w:val="18"/>
                <w:szCs w:val="18"/>
                <w:lang w:eastAsia="en-US"/>
              </w:rPr>
              <w:t>event</w:t>
            </w:r>
            <w:proofErr w:type="spellEnd"/>
          </w:p>
          <w:p w14:paraId="46C79C6C" w14:textId="77777777" w:rsidR="002A2EA0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Around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seven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lakes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rally</w:t>
            </w:r>
            <w:proofErr w:type="spellEnd"/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 xml:space="preserve">-Zarasai </w:t>
            </w:r>
          </w:p>
          <w:p w14:paraId="72C8A8EF" w14:textId="77777777" w:rsidR="002A2EA0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8"/>
                <w:szCs w:val="18"/>
                <w:lang w:val="lt-LT" w:eastAsia="en-US"/>
              </w:rPr>
              <w:t>2018</w:t>
            </w:r>
          </w:p>
          <w:p w14:paraId="1705C087" w14:textId="77777777" w:rsidR="002A2EA0" w:rsidRPr="00156EAB" w:rsidRDefault="002A2EA0" w:rsidP="002A2EA0">
            <w:pPr>
              <w:spacing w:after="0"/>
              <w:rPr>
                <w:sz w:val="20"/>
                <w:szCs w:val="20"/>
              </w:rPr>
            </w:pPr>
            <w:proofErr w:type="spellStart"/>
            <w:r w:rsidRPr="00156EAB">
              <w:rPr>
                <w:sz w:val="20"/>
                <w:szCs w:val="20"/>
              </w:rPr>
              <w:t>Latvian</w:t>
            </w:r>
            <w:proofErr w:type="spellEnd"/>
            <w:r w:rsidRPr="00156EAB">
              <w:rPr>
                <w:sz w:val="20"/>
                <w:szCs w:val="20"/>
              </w:rPr>
              <w:t xml:space="preserve"> </w:t>
            </w:r>
            <w:proofErr w:type="spellStart"/>
            <w:r w:rsidRPr="00156EAB">
              <w:rPr>
                <w:sz w:val="20"/>
                <w:szCs w:val="20"/>
              </w:rPr>
              <w:t>rally</w:t>
            </w:r>
            <w:proofErr w:type="spellEnd"/>
            <w:r w:rsidRPr="00156EAB">
              <w:rPr>
                <w:sz w:val="20"/>
                <w:szCs w:val="20"/>
              </w:rPr>
              <w:t xml:space="preserve"> </w:t>
            </w:r>
            <w:proofErr w:type="spellStart"/>
            <w:r w:rsidRPr="00156EAB">
              <w:rPr>
                <w:sz w:val="20"/>
                <w:szCs w:val="20"/>
              </w:rPr>
              <w:t>sprint</w:t>
            </w:r>
            <w:proofErr w:type="spellEnd"/>
            <w:r w:rsidRPr="00156EAB">
              <w:rPr>
                <w:sz w:val="20"/>
                <w:szCs w:val="20"/>
              </w:rPr>
              <w:t xml:space="preserve"> </w:t>
            </w:r>
            <w:proofErr w:type="spellStart"/>
            <w:r w:rsidRPr="00156EAB">
              <w:rPr>
                <w:sz w:val="20"/>
                <w:szCs w:val="20"/>
              </w:rPr>
              <w:t>championship</w:t>
            </w:r>
            <w:proofErr w:type="spellEnd"/>
            <w:r w:rsidRPr="00156EAB">
              <w:rPr>
                <w:sz w:val="20"/>
                <w:szCs w:val="20"/>
              </w:rPr>
              <w:t xml:space="preserve"> IV </w:t>
            </w:r>
            <w:proofErr w:type="spellStart"/>
            <w:r w:rsidRPr="00156EAB">
              <w:rPr>
                <w:sz w:val="20"/>
                <w:szCs w:val="20"/>
              </w:rPr>
              <w:t>stage</w:t>
            </w:r>
            <w:proofErr w:type="spellEnd"/>
            <w:r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B7BD81" w14:textId="01D03224" w:rsidR="002A2EA0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Patvirtinta: </w:t>
            </w:r>
          </w:p>
          <w:p w14:paraId="6DEDDC1F" w14:textId="3A7FCC74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2A2EA0" w14:paraId="20B102DB" w14:textId="77777777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14:paraId="1B5934D4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C6D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E15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A9254" w14:textId="2C50107B"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</w:rPr>
              <w:t>Pildo organizatorius /</w:t>
            </w:r>
          </w:p>
          <w:p w14:paraId="0C3C794F" w14:textId="77777777" w:rsidR="002A2EA0" w:rsidRPr="006E48B2" w:rsidRDefault="002A2EA0" w:rsidP="002A2EA0">
            <w:pPr>
              <w:spacing w:after="0"/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14:paraId="0706888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2A4CD6F3" w14:textId="77777777" w:rsidTr="00481B5D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14:paraId="41C7548A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308D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68F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968F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A62B083" w14:textId="77777777" w:rsidTr="00481B5D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EEE7C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FEC7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D1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FA11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5DABF4B5" w14:textId="77777777" w:rsidTr="00481B5D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1A794A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8"/>
                <w:szCs w:val="8"/>
                <w:lang w:val="lt-LT" w:eastAsia="en-US"/>
              </w:rPr>
            </w:pPr>
          </w:p>
        </w:tc>
      </w:tr>
      <w:tr w:rsidR="002A2EA0" w14:paraId="5C608B88" w14:textId="77777777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7A204" w14:textId="2FB7355C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FIA/LASF Techninio paso numeris:</w:t>
            </w:r>
          </w:p>
          <w:p w14:paraId="736F3A4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FIA/ASN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Technical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passport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AE8C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6995E634" w14:textId="77777777" w:rsidTr="00481B5D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D5C28F" w14:textId="2BB7E4D6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14:paraId="482480FB" w14:textId="77777777" w:rsidTr="00481B5D">
        <w:trPr>
          <w:trHeight w:val="567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D3547" w14:textId="21E3449B" w:rsidR="002A2EA0" w:rsidRPr="0007127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71277">
              <w:rPr>
                <w:rFonts w:ascii="Calibri" w:hAnsi="Calibri"/>
                <w:i w:val="0"/>
                <w:sz w:val="20"/>
                <w:szCs w:val="20"/>
              </w:rPr>
              <w:t>Automob</w:t>
            </w:r>
            <w:r>
              <w:rPr>
                <w:rFonts w:ascii="Calibri" w:hAnsi="Calibri"/>
                <w:i w:val="0"/>
                <w:sz w:val="20"/>
                <w:szCs w:val="20"/>
              </w:rPr>
              <w:t>ilio FIA </w:t>
            </w:r>
            <w:proofErr w:type="spellStart"/>
            <w:r>
              <w:rPr>
                <w:rFonts w:ascii="Calibri" w:hAnsi="Calibri"/>
                <w:i w:val="0"/>
                <w:sz w:val="20"/>
                <w:szCs w:val="20"/>
              </w:rPr>
              <w:t>homologacijos</w:t>
            </w:r>
            <w:proofErr w:type="spellEnd"/>
            <w:r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i w:val="0"/>
                <w:sz w:val="20"/>
                <w:szCs w:val="20"/>
              </w:rPr>
              <w:t>nr.</w:t>
            </w:r>
            <w:proofErr w:type="spellEnd"/>
            <w:r>
              <w:rPr>
                <w:rFonts w:ascii="Calibri" w:hAnsi="Calibri"/>
                <w:i w:val="0"/>
                <w:sz w:val="20"/>
                <w:szCs w:val="20"/>
              </w:rPr>
              <w:t> (jei</w:t>
            </w:r>
            <w:r w:rsidRPr="00071277"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homologuota</w:t>
            </w:r>
            <w:r>
              <w:rPr>
                <w:rFonts w:ascii="Calibri" w:hAnsi="Calibri"/>
                <w:i w:val="0"/>
                <w:sz w:val="20"/>
                <w:szCs w:val="20"/>
                <w:lang w:val="lt-LT"/>
              </w:rPr>
              <w:t>s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)  FIA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vehicle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homologation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form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No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. (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if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 </w:t>
            </w:r>
            <w:proofErr w:type="spellStart"/>
            <w:r w:rsidRPr="00071277">
              <w:rPr>
                <w:rFonts w:ascii="Calibri" w:hAnsi="Calibri"/>
                <w:i w:val="0"/>
                <w:sz w:val="20"/>
                <w:szCs w:val="20"/>
              </w:rPr>
              <w:t>homologated</w:t>
            </w:r>
            <w:proofErr w:type="spellEnd"/>
            <w:r w:rsidRPr="00071277">
              <w:rPr>
                <w:rFonts w:ascii="Calibri" w:hAnsi="Calibri"/>
                <w:i w:val="0"/>
                <w:sz w:val="20"/>
                <w:szCs w:val="20"/>
              </w:rPr>
              <w:t>) </w:t>
            </w: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1BD36" w14:textId="45F49248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0A422F2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74F82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  <w:r w:rsidRPr="00045869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045869"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16090EA" w14:textId="257E693A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2A2EA0" w14:paraId="574F09E3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D71C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20322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1EF94D" w14:textId="10331E80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14:paraId="1F0EAB9C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B40AE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Gamintojas / 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0651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0041" w14:textId="3A04B3FD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D63A93A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A4C07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 </w:t>
            </w:r>
          </w:p>
          <w:p w14:paraId="21A35F8B" w14:textId="77777777" w:rsidR="002A2EA0" w:rsidRPr="00D86CD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76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FEEA9" w14:textId="6455EA9E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1D1D0434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FFC20" w14:textId="7A7C8147" w:rsidR="002A2EA0" w:rsidRPr="00071277" w:rsidRDefault="002A2EA0" w:rsidP="002A2EA0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71277">
              <w:rPr>
                <w:rFonts w:ascii="Calibri" w:hAnsi="Calibri"/>
                <w:b/>
                <w:sz w:val="20"/>
                <w:szCs w:val="20"/>
              </w:rPr>
              <w:t>ISO apatiniai (pažymėti):  ISO </w:t>
            </w:r>
            <w:proofErr w:type="spellStart"/>
            <w:r w:rsidRPr="00071277">
              <w:rPr>
                <w:rFonts w:ascii="Calibri" w:hAnsi="Calibri"/>
                <w:b/>
                <w:sz w:val="20"/>
                <w:szCs w:val="20"/>
              </w:rPr>
              <w:t>underwear</w:t>
            </w:r>
            <w:proofErr w:type="spellEnd"/>
            <w:r w:rsidRPr="00071277">
              <w:rPr>
                <w:rFonts w:ascii="Calibri" w:hAnsi="Calibri"/>
                <w:b/>
                <w:sz w:val="20"/>
                <w:szCs w:val="20"/>
              </w:rPr>
              <w:t> (</w:t>
            </w:r>
            <w:proofErr w:type="spellStart"/>
            <w:r w:rsidRPr="00071277">
              <w:rPr>
                <w:rFonts w:ascii="Calibri" w:hAnsi="Calibri"/>
                <w:b/>
                <w:sz w:val="20"/>
                <w:szCs w:val="20"/>
              </w:rPr>
              <w:t>check</w:t>
            </w:r>
            <w:proofErr w:type="spellEnd"/>
            <w:r w:rsidRPr="00071277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A3D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35BFF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43D6C576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370C10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14:paraId="4C55BCDB" w14:textId="77777777" w:rsidTr="00481B5D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621F41" w14:textId="5BEB13E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2A2EA0" w14:paraId="2BA404A6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AF8E6" w14:textId="1EBA051D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B5324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615FC6" w14:textId="7ECE6E3A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14:paraId="4758753C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3265A" w14:textId="7C8BDBFA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090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5144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7322216F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65F88" w14:textId="36682A00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AFD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89C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530B2E77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9A6B7" w14:textId="45AAF625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Standartas/ Standard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C361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0E51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14:paraId="31B0C829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25A6D" w14:textId="0D8E4BAF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Serijos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79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37588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004FA1F5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B99FE" w14:textId="7721098E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:rsidRPr="00FE3B4A" w14:paraId="118E1BD5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04F113" w14:textId="4DBD25EF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AA11ACD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2A2EA0" w:rsidRPr="00700910" w14:paraId="1D85C528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E7E31" w14:textId="4661D475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BE009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5EA8F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:rsidRPr="009A425D" w14:paraId="238C2E2E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961E1" w14:textId="236B90ED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Gamintojas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C01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30E6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63FA96E3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46D5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2350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B731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7FF4675A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B6D64" w14:textId="77777777" w:rsidR="002A2EA0" w:rsidRPr="00700910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Negalioja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po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08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DEB30" w14:textId="4A4CCDB6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0FA89B97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DDC82" w14:textId="77777777" w:rsidR="002A2EA0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Tvirtinimo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taškų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skaičius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: </w:t>
            </w:r>
          </w:p>
          <w:p w14:paraId="207147F6" w14:textId="77777777" w:rsidR="002A2EA0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EF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73E29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214BB923" w14:textId="77777777" w:rsidTr="00481B5D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AA86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:rsidRPr="00FE3B4A" w14:paraId="53769D84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A411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70E7BA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2A2EA0" w:rsidRPr="00700910" w14:paraId="38296179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5ADB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61A61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0EA6FF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2A2EA0" w:rsidRPr="009A425D" w14:paraId="247F2D10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D3AD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84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5EC18" w14:textId="31D1E33B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4B40711" w14:textId="77777777" w:rsidTr="00481B5D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0783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685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F9857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4AC4C067" w14:textId="77777777" w:rsidTr="00481B5D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FD94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C120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9DA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347E93EB" w14:textId="77777777" w:rsidTr="00481B5D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5FEF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Gamybos data (galioja 5 metus):</w:t>
            </w:r>
          </w:p>
          <w:p w14:paraId="5BE42C5D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Manufacturing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validity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: 5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years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E0BF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8EDFB" w14:textId="3DF5F1F2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</w:tbl>
    <w:p w14:paraId="76FD8120" w14:textId="667A6E86" w:rsidR="002A2EA0" w:rsidRDefault="002A2EA0" w:rsidP="002A2EA0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DEB8A8E" wp14:editId="6D8268CB">
            <wp:simplePos x="0" y="0"/>
            <wp:positionH relativeFrom="margin">
              <wp:posOffset>6250305</wp:posOffset>
            </wp:positionH>
            <wp:positionV relativeFrom="paragraph">
              <wp:posOffset>0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5" name="Paveikslėlis 5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3DCBEF" wp14:editId="1626883B">
            <wp:simplePos x="0" y="0"/>
            <wp:positionH relativeFrom="column">
              <wp:posOffset>-245110</wp:posOffset>
            </wp:positionH>
            <wp:positionV relativeFrom="paragraph">
              <wp:posOffset>57785</wp:posOffset>
            </wp:positionV>
            <wp:extent cx="1098550" cy="509905"/>
            <wp:effectExtent l="0" t="0" r="6350" b="4445"/>
            <wp:wrapNone/>
            <wp:docPr id="4" name="Paveikslėlis 4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F91E5" w14:textId="1330879B" w:rsidR="002A2EA0" w:rsidRDefault="002A2EA0" w:rsidP="002A2EA0">
      <w:pPr>
        <w:spacing w:after="0"/>
      </w:pPr>
    </w:p>
    <w:p w14:paraId="659D0656" w14:textId="31740912" w:rsidR="002A2EA0" w:rsidRDefault="002A2EA0" w:rsidP="002A2EA0">
      <w:pPr>
        <w:spacing w:after="0"/>
      </w:pPr>
    </w:p>
    <w:p w14:paraId="4B8CC637" w14:textId="729CFB2D" w:rsidR="002A2EA0" w:rsidRDefault="002A2EA0" w:rsidP="002A2EA0">
      <w:pPr>
        <w:spacing w:after="0"/>
      </w:pPr>
    </w:p>
    <w:p w14:paraId="0B5CED54" w14:textId="77777777" w:rsidR="002A2EA0" w:rsidRDefault="002A2EA0" w:rsidP="002A2EA0">
      <w:pPr>
        <w:spacing w:after="0"/>
      </w:pPr>
    </w:p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2A2EA0" w:rsidRPr="00FE3B4A" w14:paraId="78E01F8B" w14:textId="77777777" w:rsidTr="00481B5D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08ECB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6E937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Starto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nr.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BBAF5" w14:textId="24D31DF9" w:rsidR="002A2EA0" w:rsidRPr="00117EBF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2A2EA0" w:rsidRPr="00FE3B4A" w14:paraId="7A972D6D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270FD5" w14:textId="523E647B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2A2EA0" w:rsidRPr="00700910" w14:paraId="3D3D78BD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B6A0A4" w14:textId="3F9F9FC0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2A2EA0" w:rsidRPr="009A425D" w14:paraId="50DB34E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DB73C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27B6B11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EC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57E1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14:paraId="6CF2BCC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ED4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8DD1CD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A3F2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</w:p>
          <w:p w14:paraId="46A60AA5" w14:textId="77777777" w:rsidR="002A2EA0" w:rsidRPr="00071277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Homologation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number</w:t>
            </w:r>
            <w:proofErr w:type="spellEnd"/>
            <w:r w:rsidRPr="00071277">
              <w:rPr>
                <w:rFonts w:ascii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345B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C6DC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14:paraId="367C930F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748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6E445D35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8F823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9A425D" w14:paraId="7D1AE925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B8BC41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2A2EA0" w:rsidRPr="009A425D" w14:paraId="10C97DE5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F20FD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E5136CB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C0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8703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14:paraId="001634B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390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5A60215A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F771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14:paraId="29B93A8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55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8717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14:paraId="6AF6A4C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CFE9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14:paraId="69E5D996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C5782" w14:textId="5DC08B4B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FE3B4A" w14:paraId="74C58005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D934A6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:rsidRPr="00FE3B4A" w14:paraId="76C7C0E0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CD371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2A2EA0" w:rsidRPr="00700910" w14:paraId="5ED91BB8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3F48CF" w14:textId="1AE19C9C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2A2EA0" w:rsidRPr="009A425D" w14:paraId="174E02DB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9389C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5ECD9F8C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6C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045B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Originalus (pažymėti „X“): Original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EF370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46AC0EA5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0461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14:paraId="1F1D41C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91A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DF1D6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14:paraId="466378B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B7D8A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2D8856BD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A9EF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14:paraId="7F7241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2A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1AF6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14:paraId="16921DB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CA85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8B46DC" w14:paraId="26630AF8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46567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2A2EA0" w:rsidRPr="00FE3B4A" w14:paraId="1CE20251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A88ACF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:rsidRPr="00FE3B4A" w14:paraId="292EC7DE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7F8C1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2A2EA0" w:rsidRPr="00F7757F" w14:paraId="552B867B" w14:textId="77777777" w:rsidTr="00481B5D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6643F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Homologation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A2EA0" w:rsidRPr="00C50536" w14:paraId="20F0B4AD" w14:textId="77777777" w:rsidTr="00481B5D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A307B23" w14:textId="77777777" w:rsidR="002A2EA0" w:rsidRPr="00045869" w:rsidRDefault="002A2EA0" w:rsidP="002A2EA0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4D501BD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94D38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14:paraId="5C2188E3" w14:textId="77777777" w:rsidTr="00481B5D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38241AB6" w14:textId="77777777" w:rsidR="002A2EA0" w:rsidRPr="00045869" w:rsidRDefault="002A2EA0" w:rsidP="002A2EA0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0D8D6554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4FA7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LASF nacionalinė </w:t>
            </w:r>
          </w:p>
          <w:p w14:paraId="16B994D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903F11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14:paraId="00D06125" w14:textId="77777777" w:rsidR="002A2EA0" w:rsidRPr="00045869" w:rsidRDefault="002A2EA0" w:rsidP="002A2EA0">
            <w:pPr>
              <w:pStyle w:val="Antrat2"/>
              <w:spacing w:before="0" w:after="0"/>
              <w:jc w:val="right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indi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c</w:t>
            </w: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ate</w:t>
            </w:r>
            <w:proofErr w:type="spellEnd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2A2EA0" w:rsidRPr="00F7757F" w14:paraId="6B8345C6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305D0" w14:textId="77777777" w:rsidR="002A2EA0" w:rsidRPr="008B46D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792B570" w14:textId="77777777" w:rsidR="002A2EA0" w:rsidRPr="00E16A72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Homologation number</w:t>
            </w: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7F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C05D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14:paraId="66B982B1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9BDC" w14:textId="2D670164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7757F" w14:paraId="03CB4178" w14:textId="77777777" w:rsidTr="00481B5D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8AAB4" w14:textId="77777777" w:rsidR="002A2EA0" w:rsidRPr="009A1D58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data:</w:t>
            </w: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14:paraId="1B5972E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4556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2D547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14:paraId="389CC0E3" w14:textId="77777777" w:rsidR="002A2EA0" w:rsidRPr="00C50536" w:rsidRDefault="002A2EA0" w:rsidP="002A2EA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tube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protections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2A2EA0" w:rsidRPr="00C50536" w14:paraId="5B08BD79" w14:textId="77777777" w:rsidTr="00481B5D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70A091DD" w14:textId="77777777" w:rsidR="002A2EA0" w:rsidRPr="00045869" w:rsidRDefault="002A2EA0" w:rsidP="002A2EA0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14:paraId="7959C443" w14:textId="2C60A12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0B0A287E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9B4747" w14:textId="77777777" w:rsidR="002A2EA0" w:rsidRPr="0064627C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2A2EA0" w:rsidRPr="00FE3B4A" w14:paraId="2765BAFA" w14:textId="77777777" w:rsidTr="00481B5D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C01802" w14:textId="6265B544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8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 PASTABOS / REMARKS</w:t>
            </w:r>
          </w:p>
        </w:tc>
      </w:tr>
      <w:tr w:rsidR="002A2EA0" w:rsidRPr="00FE3B4A" w14:paraId="4FF60C1E" w14:textId="77777777" w:rsidTr="00481B5D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2CFC8" w14:textId="47B630DC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14:paraId="40A9DFA8" w14:textId="7ED75504" w:rsidR="002A2EA0" w:rsidRPr="00A137CB" w:rsidRDefault="002A2EA0" w:rsidP="002A2EA0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With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our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signatures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confirm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provided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information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precise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and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correct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  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are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be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penalized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of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discrepancy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2A2EA0" w:rsidRPr="00FE3B4A" w14:paraId="67ED58AE" w14:textId="77777777" w:rsidTr="00481B5D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BDCE" w14:textId="16EB28BD" w:rsidR="002A2EA0" w:rsidRPr="00FB3D9F" w:rsidRDefault="002A2EA0" w:rsidP="002A2EA0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3D9F">
              <w:rPr>
                <w:rFonts w:ascii="Calibri" w:hAnsi="Calibri"/>
                <w:b/>
                <w:sz w:val="20"/>
                <w:szCs w:val="20"/>
              </w:rPr>
              <w:t>Visa įranga atitinka FIA ir LASF techninius reikalavimus / All equipment complies with FIA and LASF requirements  Pareiškėjas prisiima visišką atsakomybę už šiame dokumente pate</w:t>
            </w:r>
            <w:r>
              <w:rPr>
                <w:rFonts w:ascii="Calibri" w:hAnsi="Calibri"/>
                <w:b/>
                <w:sz w:val="20"/>
                <w:szCs w:val="20"/>
              </w:rPr>
              <w:t>iktos informacijos teisingumą </w:t>
            </w:r>
            <w:r w:rsidRPr="00FB3D9F">
              <w:rPr>
                <w:rFonts w:ascii="Calibri" w:hAnsi="Calibri"/>
                <w:b/>
                <w:sz w:val="20"/>
                <w:szCs w:val="20"/>
              </w:rPr>
              <w:t>  The Entrant bears full responsibility for all the information given on this document </w:t>
            </w:r>
          </w:p>
        </w:tc>
      </w:tr>
      <w:tr w:rsidR="002A2EA0" w:rsidRPr="009A425D" w14:paraId="48811164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00B0B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53D4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0B3A5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8B3A9" w14:textId="33EA4310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A60B8EE" w14:textId="77777777" w:rsidTr="00481B5D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50F9C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14:paraId="7DB484D2" w14:textId="77777777" w:rsidR="002A2EA0" w:rsidRPr="00A93988" w:rsidRDefault="002A2EA0" w:rsidP="002A2EA0">
            <w:pPr>
              <w:spacing w:after="0"/>
            </w:pPr>
            <w:proofErr w:type="spellStart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Competitors</w:t>
            </w:r>
            <w:proofErr w:type="spellEnd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8727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E52E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39F44FD0" w14:textId="77777777" w:rsidTr="00481B5D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3442D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B314A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Vairuotojas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Co-Driver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EAD8A" w14:textId="5C55FB01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FE3B4A" w14:paraId="5416CC6A" w14:textId="77777777" w:rsidTr="00481B5D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6BFBE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b w:val="0"/>
                <w:i w:val="0"/>
                <w:sz w:val="16"/>
                <w:szCs w:val="16"/>
                <w:lang w:val="lt-LT" w:eastAsia="en-US"/>
              </w:rPr>
            </w:pPr>
          </w:p>
        </w:tc>
      </w:tr>
      <w:tr w:rsidR="002A2EA0" w:rsidRPr="009A425D" w14:paraId="3D634971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CEA09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017C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4BDF3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7ED32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762C5054" w14:textId="77777777" w:rsidTr="00481B5D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54952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D63" w14:textId="77777777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4CD90" w14:textId="77777777" w:rsidR="002A2EA0" w:rsidRPr="00045869" w:rsidRDefault="002A2EA0" w:rsidP="002A2EA0">
            <w:pPr>
              <w:pStyle w:val="Antrat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EC4AF" w14:textId="068466A8" w:rsidR="002A2EA0" w:rsidRPr="00045869" w:rsidRDefault="002A2EA0" w:rsidP="002A2EA0">
            <w:pPr>
              <w:pStyle w:val="Antrat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A2EA0" w:rsidRPr="009A425D" w14:paraId="19AF98AC" w14:textId="77777777" w:rsidTr="00481B5D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1D128FCB" w14:textId="4EF3E02D" w:rsidR="002A2EA0" w:rsidRPr="002C07EA" w:rsidRDefault="002A2EA0" w:rsidP="002A2EA0">
            <w:pPr>
              <w:spacing w:after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    DĖMESIO!</w:t>
            </w:r>
            <w:r w:rsidRPr="002C07EA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14:paraId="6C231A29" w14:textId="77777777" w:rsidR="002A2EA0" w:rsidRPr="002C07EA" w:rsidRDefault="002A2EA0" w:rsidP="002A2EA0">
            <w:pPr>
              <w:spacing w:after="0"/>
              <w:ind w:left="88" w:hanging="88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scrutineering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.</w:t>
            </w:r>
          </w:p>
        </w:tc>
      </w:tr>
    </w:tbl>
    <w:p w14:paraId="568D2845" w14:textId="4530C77E" w:rsidR="00395C91" w:rsidRDefault="00395C91" w:rsidP="006552CC">
      <w:bookmarkStart w:id="0" w:name="_GoBack"/>
      <w:bookmarkEnd w:id="0"/>
    </w:p>
    <w:sectPr w:rsidR="00395C91" w:rsidSect="002A2EA0"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45"/>
    <w:rsid w:val="002A2EA0"/>
    <w:rsid w:val="00395C91"/>
    <w:rsid w:val="004E6645"/>
    <w:rsid w:val="006552CC"/>
    <w:rsid w:val="00C869A9"/>
    <w:rsid w:val="00F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034B"/>
  <w15:chartTrackingRefBased/>
  <w15:docId w15:val="{1C418015-7A6E-43E1-B467-1E6110E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69A9"/>
  </w:style>
  <w:style w:type="paragraph" w:styleId="Antrat2">
    <w:name w:val="heading 2"/>
    <w:basedOn w:val="prastasis"/>
    <w:next w:val="prastasis"/>
    <w:link w:val="Antrat2Diagrama"/>
    <w:qFormat/>
    <w:rsid w:val="002A2E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2A2EA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A2E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ntrat6Diagrama">
    <w:name w:val="Antraštė 6 Diagrama"/>
    <w:basedOn w:val="Numatytasispastraiposriftas"/>
    <w:link w:val="Antrat6"/>
    <w:rsid w:val="002A2EA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</dc:creator>
  <cp:keywords/>
  <dc:description/>
  <cp:lastModifiedBy>Marius P</cp:lastModifiedBy>
  <cp:revision>3</cp:revision>
  <dcterms:created xsi:type="dcterms:W3CDTF">2018-07-24T03:14:00Z</dcterms:created>
  <dcterms:modified xsi:type="dcterms:W3CDTF">2018-07-24T03:26:00Z</dcterms:modified>
</cp:coreProperties>
</file>